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BE486" w14:textId="151D69F5" w:rsidR="00FF599D" w:rsidRDefault="00854682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《器乐选修</w:t>
      </w:r>
      <w:r w:rsidR="00404346"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（琵琶）</w:t>
      </w:r>
      <w:r>
        <w:rPr>
          <w:rFonts w:ascii="宋体" w:hAnsi="宋体" w:hint="eastAsia"/>
          <w:b/>
          <w:sz w:val="32"/>
          <w:szCs w:val="32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FF599D" w14:paraId="6EE89BA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85AD8D8" w14:textId="4D9BB65C" w:rsidR="00FF599D" w:rsidRDefault="00854682" w:rsidP="004043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30AC8">
              <w:rPr>
                <w:rFonts w:ascii="宋体" w:hAnsi="宋体" w:hint="eastAsia"/>
                <w:b/>
                <w:sz w:val="20"/>
                <w:szCs w:val="21"/>
              </w:rPr>
              <w:t>器乐选修</w:t>
            </w:r>
            <w:r w:rsidR="00404346">
              <w:rPr>
                <w:rFonts w:ascii="宋体" w:hAnsi="宋体" w:hint="eastAsia"/>
                <w:b/>
                <w:sz w:val="20"/>
                <w:szCs w:val="21"/>
              </w:rPr>
              <w:t>2</w:t>
            </w:r>
            <w:r w:rsidR="00330AC8">
              <w:rPr>
                <w:rFonts w:ascii="宋体" w:hAnsi="宋体" w:hint="eastAsia"/>
                <w:b/>
                <w:sz w:val="20"/>
                <w:szCs w:val="21"/>
              </w:rPr>
              <w:t>（</w:t>
            </w:r>
            <w:r>
              <w:rPr>
                <w:rFonts w:ascii="宋体" w:hAnsi="宋体" w:hint="eastAsia"/>
                <w:b/>
                <w:sz w:val="20"/>
                <w:szCs w:val="21"/>
              </w:rPr>
              <w:t>琵琶</w:t>
            </w:r>
            <w:r w:rsidR="00330AC8">
              <w:rPr>
                <w:rFonts w:ascii="宋体" w:hAnsi="宋体" w:hint="eastAsia"/>
                <w:b/>
                <w:sz w:val="20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503DD386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FF599D" w14:paraId="1A9E0E5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A89662" w14:textId="73C44F58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404346">
              <w:rPr>
                <w:rFonts w:ascii="Times" w:eastAsiaTheme="minorEastAsia" w:hAnsi="Times" w:cs="Times"/>
                <w:szCs w:val="24"/>
                <w:lang w:eastAsia="zh-CN"/>
              </w:rPr>
              <w:t>Elective Instruments 2</w:t>
            </w:r>
            <w:r w:rsidR="00404346">
              <w:rPr>
                <w:rFonts w:ascii="Times" w:eastAsiaTheme="minorEastAsia" w:hAnsi="Times" w:cs="Times" w:hint="eastAsia"/>
                <w:szCs w:val="24"/>
                <w:lang w:eastAsia="zh-CN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Pipa</w:t>
            </w:r>
            <w:proofErr w:type="spellEnd"/>
            <w:r w:rsidR="00404346">
              <w:rPr>
                <w:rFonts w:ascii="宋体" w:hAnsi="宋体" w:hint="eastAsia"/>
                <w:b/>
                <w:szCs w:val="21"/>
              </w:rPr>
              <w:t>）</w:t>
            </w:r>
            <w:bookmarkStart w:id="0" w:name="_GoBack"/>
            <w:bookmarkEnd w:id="0"/>
          </w:p>
        </w:tc>
      </w:tr>
      <w:tr w:rsidR="00FF599D" w14:paraId="5CE9E55A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C98BFE6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hAnsi="宋体" w:hint="eastAsia"/>
                <w:b/>
                <w:szCs w:val="21"/>
              </w:rPr>
              <w:t>16/1/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4B06BF68" w14:textId="4BB43BAF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FF599D" w14:paraId="5A4EB76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4108F1B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330AC8">
              <w:rPr>
                <w:rFonts w:ascii="宋体" w:eastAsia="宋体" w:hAnsi="宋体" w:hint="eastAsia"/>
                <w:b/>
                <w:sz w:val="21"/>
                <w:szCs w:val="21"/>
              </w:rPr>
              <w:t>器乐基础1、2</w:t>
            </w:r>
          </w:p>
        </w:tc>
      </w:tr>
      <w:tr w:rsidR="00FF599D" w14:paraId="53700CD0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8DDE366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</w:t>
            </w:r>
          </w:p>
        </w:tc>
        <w:tc>
          <w:tcPr>
            <w:tcW w:w="4852" w:type="dxa"/>
            <w:gridSpan w:val="5"/>
            <w:vAlign w:val="center"/>
          </w:tcPr>
          <w:p w14:paraId="13698DC2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松山湖校区琴房A156</w:t>
            </w:r>
          </w:p>
        </w:tc>
      </w:tr>
      <w:tr w:rsidR="00FF599D" w14:paraId="34EC643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CA87064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FF599D" w14:paraId="5113432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BCDCBE0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</w:p>
        </w:tc>
      </w:tr>
      <w:tr w:rsidR="00FF599D" w14:paraId="27AC0AA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B048696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FF599D" w14:paraId="310E498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E215A59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3093CC38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FF599D" w14:paraId="05AF3B0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C286B76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教育学院音乐系琴房A156</w:t>
            </w:r>
          </w:p>
        </w:tc>
      </w:tr>
      <w:tr w:rsidR="00FF599D" w14:paraId="793A142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E792981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（√ ）</w:t>
            </w:r>
          </w:p>
        </w:tc>
      </w:tr>
      <w:tr w:rsidR="00FF599D" w14:paraId="63F26B6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423F149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康翊编著《琵琶入门与提高》  安徽音响出版社2005年出版 </w:t>
            </w:r>
          </w:p>
          <w:p w14:paraId="31EC648C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刘德海编著《每日必弹》上海音乐出版社1998年出版 </w:t>
            </w:r>
          </w:p>
          <w:p w14:paraId="54DA1F55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 杨靖主编《中国琵琶考级曲集》中国音乐学院出版社2000出版</w:t>
            </w:r>
          </w:p>
          <w:p w14:paraId="4EF0DCDD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康翊编著《琵琶入门与提高》  安徽音响出版社2005年出版 </w:t>
            </w:r>
          </w:p>
          <w:p w14:paraId="0955F416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刘德海编著《每日必弹》上海音乐出版社1998年出版 </w:t>
            </w:r>
          </w:p>
          <w:p w14:paraId="4181B5C0" w14:textId="77777777" w:rsidR="00FF599D" w:rsidRDefault="00854682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 杨靖主编《中国琵琶考级曲集》中国音乐学院出版社2000出版</w:t>
            </w:r>
          </w:p>
          <w:p w14:paraId="282664B6" w14:textId="77777777" w:rsidR="00FF599D" w:rsidRDefault="00FF59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FF599D" w14:paraId="436CA4A7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60F9E6B" w14:textId="77777777" w:rsidR="00FF599D" w:rsidRDefault="00854682" w:rsidP="00330AC8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琵琶是我国历史悠久的民族乐器，其丰富的演奏技巧与表现力，被誉为弹拨乐之“王”。在琵琶艺术发展的近、现代史上，具有重要的地位和影响，并有广泛的基础和优良传统。它以其特有的地理与人才优势，承历代琵琶发展之精华，融南北各派演奏之所长，形成了人才荟萃、流派分呈的繁荣局面。</w:t>
            </w:r>
          </w:p>
          <w:p w14:paraId="003D51B5" w14:textId="77777777" w:rsidR="00FF599D" w:rsidRDefault="00854682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弹拨乐之“王”的演奏技巧，学习好该门课程后，都和其他弹拨乐器相通，也能快速的掌握好他们的演奏技巧。从而也能给其他乐器进行伴奏、乐队合奏，提高伴奏能力，增加丰富的乐理知识及练耳知识。让学生们继而发展我国的民族事业。</w:t>
            </w:r>
          </w:p>
          <w:p w14:paraId="4B743045" w14:textId="77777777" w:rsidR="00FF599D" w:rsidRDefault="00FF59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FF599D" w14:paraId="3CF3558C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39F57DE0" w14:textId="77777777" w:rsidR="00FF599D" w:rsidRDefault="00854682" w:rsidP="00330AC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9EAC0BC" w14:textId="77777777" w:rsidR="00FF599D" w:rsidRDefault="00854682" w:rsidP="00330AC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学习，需掌握该乐器的基本演奏技法技巧，同时掌握好基本功训练，为今后的学习打下坚实的基础；在学习的过程中需更好地更透彻地理解与了解每种演奏的技法技巧，和其多种技法技巧的使用功能，从而具有较好的基本功与演奏水平。</w:t>
            </w:r>
          </w:p>
          <w:p w14:paraId="5DF0B547" w14:textId="77777777" w:rsidR="00FF599D" w:rsidRDefault="00854682" w:rsidP="00330AC8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学习的过程中，需重点掌握好“弹挑”与“轮指”的演奏技巧，通过正确有效的训练以达到熟练、正确、好的目标。</w:t>
            </w:r>
          </w:p>
          <w:p w14:paraId="76673B7B" w14:textId="77777777" w:rsidR="00FF599D" w:rsidRDefault="00854682" w:rsidP="00330AC8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通过对该乐器的学习，可培养学生在音乐表演方面的情感，待达到一定的演奏水平时，学习者可增强表演方面的能力，并能对演奏作品的诠释更加深刻、更加真实动人，达到以琴传情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的目的；音乐师范类学生毕业后，就业与学校当老师，可把在校期间学习的此乐器演奏技法传授给他们的学生，使我国民族音乐事业发扬光大。</w:t>
            </w:r>
          </w:p>
          <w:p w14:paraId="7161E3F4" w14:textId="77777777" w:rsidR="00FF599D" w:rsidRDefault="00FF599D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5372F4A9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C20DC52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3B12955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0E8B58F4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12E04F87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2579B13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35E5081C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E74FCB4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90F59C2" w14:textId="77777777" w:rsidR="00FF599D" w:rsidRDefault="008546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F599D" w14:paraId="66BE50F3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E25AF2E" w14:textId="77777777" w:rsidR="00FF599D" w:rsidRDefault="0085468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FF599D" w14:paraId="05B9F997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2E3460EE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2A775E75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06F79BB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0F9DE2DD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714E94A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38468DC8" w14:textId="77777777" w:rsidR="00FF599D" w:rsidRDefault="0085468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F599D" w14:paraId="232B9D9E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4AA8D7B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4A687AB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2538CC9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0F0EB932" w14:textId="77777777" w:rsidR="00FF599D" w:rsidRDefault="00854682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</w:t>
            </w:r>
          </w:p>
          <w:p w14:paraId="42E366F1" w14:textId="77777777" w:rsidR="00FF599D" w:rsidRDefault="00854682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28F0F2BC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3E9CDF34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FF599D" w14:paraId="70837420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B4A7410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5253767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66F44EE1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582E88D" w14:textId="77777777" w:rsidR="00FF599D" w:rsidRDefault="00854682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4A2048C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539404A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FF599D" w14:paraId="59576842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E0ADA5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01666EC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51B5A7C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0F2806B" w14:textId="77777777" w:rsidR="00FF599D" w:rsidRDefault="00854682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3235693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4612C68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FF599D" w14:paraId="60D0150D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9479AC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1B0A5064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</w:p>
        </w:tc>
        <w:tc>
          <w:tcPr>
            <w:tcW w:w="623" w:type="dxa"/>
            <w:vAlign w:val="center"/>
          </w:tcPr>
          <w:p w14:paraId="75BABC5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17D8D976" w14:textId="77777777" w:rsidR="00FF599D" w:rsidRDefault="00854682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</w:p>
        </w:tc>
        <w:tc>
          <w:tcPr>
            <w:tcW w:w="788" w:type="dxa"/>
            <w:gridSpan w:val="2"/>
            <w:vAlign w:val="center"/>
          </w:tcPr>
          <w:p w14:paraId="751B34A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vAlign w:val="center"/>
          </w:tcPr>
          <w:p w14:paraId="2FBF814C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</w:p>
        </w:tc>
      </w:tr>
      <w:tr w:rsidR="00FF599D" w14:paraId="0B433361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9C488C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73BF7009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123A0940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57819904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21D8143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798C025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</w:p>
        </w:tc>
      </w:tr>
      <w:tr w:rsidR="00FF599D" w14:paraId="323B4F36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C16CD4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01CF049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DF0448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0583202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12747E6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A22559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</w:p>
        </w:tc>
      </w:tr>
      <w:tr w:rsidR="00FF599D" w14:paraId="4306F11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A90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464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491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F641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6B9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29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</w:p>
        </w:tc>
      </w:tr>
      <w:tr w:rsidR="00FF599D" w14:paraId="255DF2AE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FA4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BAC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D2C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34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77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AED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基本练习曲</w:t>
            </w:r>
          </w:p>
        </w:tc>
      </w:tr>
      <w:tr w:rsidR="00FF599D" w14:paraId="0C785C6F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B3C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FC4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2C94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0780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34669C4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52E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B02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489BFBEC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B6A4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5A6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6E20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9E5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0605E44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E8E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A5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6E61517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684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041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0C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4922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341C8B3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E21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7FE6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6C8CE22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4A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C021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6B1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EE35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168F181C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E2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E8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1D9B462F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EC7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E26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F2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4F4E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662E5AF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58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6EB1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09D0C948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304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A86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F1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EC90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4CD25922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AE7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89AF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2DD54C22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864E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2C30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FCB6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B2B4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33FD5C1D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B45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B86" w14:textId="77777777" w:rsidR="00FF599D" w:rsidRDefault="00854682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60FA974E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FEB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73B8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42AC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861" w14:textId="77777777" w:rsidR="00FF599D" w:rsidRDefault="0085468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重点：两手方法要正确，速度不宜过快，先以方法和熟练流畅为主。</w:t>
            </w:r>
          </w:p>
          <w:p w14:paraId="0A0D0E6A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9E93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2B5F" w14:textId="77777777" w:rsidR="00FF599D" w:rsidRDefault="00854682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</w:p>
        </w:tc>
      </w:tr>
      <w:tr w:rsidR="00FF599D" w14:paraId="7BE8E018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088B633B" w14:textId="77777777" w:rsidR="00FF599D" w:rsidRDefault="00854682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666A8461" w14:textId="77777777" w:rsidR="00FF599D" w:rsidRDefault="0085468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1F65750D" w14:textId="77777777" w:rsidR="00FF599D" w:rsidRDefault="00FF599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12483836" w14:textId="77777777" w:rsidR="00FF599D" w:rsidRDefault="00FF599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7A123D7" w14:textId="77777777" w:rsidR="00FF599D" w:rsidRDefault="00FF599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F599D" w14:paraId="3D80CD2C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FE9F5A0" w14:textId="77777777" w:rsidR="00FF599D" w:rsidRDefault="0085468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F599D" w14:paraId="3D3A0EF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14BE6DB" w14:textId="77777777" w:rsidR="00FF599D" w:rsidRDefault="0085468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27E4192E" w14:textId="77777777" w:rsidR="00FF599D" w:rsidRDefault="0085468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74A6C755" w14:textId="77777777" w:rsidR="00FF599D" w:rsidRDefault="0085468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FF599D" w14:paraId="6034D0BC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75D537A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5258542C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不得无故缺席，并能较好的完成上次所布置的作业。</w:t>
            </w:r>
          </w:p>
        </w:tc>
        <w:tc>
          <w:tcPr>
            <w:tcW w:w="1583" w:type="dxa"/>
            <w:gridSpan w:val="2"/>
            <w:vAlign w:val="center"/>
          </w:tcPr>
          <w:p w14:paraId="21A208B5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F599D" w14:paraId="5DE759C4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53892FD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14:paraId="466BD3D1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认真准备，若有不懂的地方及时提出，进行全面的讨论。</w:t>
            </w:r>
          </w:p>
        </w:tc>
        <w:tc>
          <w:tcPr>
            <w:tcW w:w="1583" w:type="dxa"/>
            <w:gridSpan w:val="2"/>
            <w:vAlign w:val="center"/>
          </w:tcPr>
          <w:p w14:paraId="31A9E5F3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F599D" w14:paraId="79D6EC8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F6BA0C7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14:paraId="2F03AD56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作品须以完整流畅、熟练、节奏准确及演奏方法准确正确的形式进行回课。</w:t>
            </w:r>
          </w:p>
        </w:tc>
        <w:tc>
          <w:tcPr>
            <w:tcW w:w="1583" w:type="dxa"/>
            <w:gridSpan w:val="2"/>
            <w:vAlign w:val="center"/>
          </w:tcPr>
          <w:p w14:paraId="3B1D9B2D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FF599D" w14:paraId="52AD81F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53C04ED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14:paraId="2A95DFE0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认真、积极参与的态度。</w:t>
            </w:r>
          </w:p>
        </w:tc>
        <w:tc>
          <w:tcPr>
            <w:tcW w:w="1583" w:type="dxa"/>
            <w:gridSpan w:val="2"/>
            <w:vAlign w:val="center"/>
          </w:tcPr>
          <w:p w14:paraId="52BA5DCE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F599D" w14:paraId="4DCB256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5601B00" w14:textId="77777777" w:rsidR="00FF599D" w:rsidRDefault="00854682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14:paraId="32F8BE45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认真练习学习，考查其近段时间学习情况。</w:t>
            </w:r>
          </w:p>
        </w:tc>
        <w:tc>
          <w:tcPr>
            <w:tcW w:w="1583" w:type="dxa"/>
            <w:gridSpan w:val="2"/>
            <w:vAlign w:val="center"/>
          </w:tcPr>
          <w:p w14:paraId="0BA82CCB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FF599D" w14:paraId="3C2BE16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56719CB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14:paraId="5F5542C2" w14:textId="77777777" w:rsidR="00FF599D" w:rsidRDefault="0085468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须演奏方法正确，演奏作品熟练流畅连贯，节奏准确。</w:t>
            </w:r>
          </w:p>
        </w:tc>
        <w:tc>
          <w:tcPr>
            <w:tcW w:w="1583" w:type="dxa"/>
            <w:gridSpan w:val="2"/>
            <w:vAlign w:val="center"/>
          </w:tcPr>
          <w:p w14:paraId="64EEE74A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FF599D" w14:paraId="3E6A15D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A73900C" w14:textId="77777777" w:rsidR="00FF599D" w:rsidRDefault="0085468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大纲编写时间：2017.8.25</w:t>
            </w:r>
          </w:p>
        </w:tc>
      </w:tr>
      <w:tr w:rsidR="00FF599D" w14:paraId="709433D2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06D3DDB4" w14:textId="77777777" w:rsidR="00FF599D" w:rsidRDefault="00854682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08ECEFA7" w14:textId="77777777" w:rsidR="00FF599D" w:rsidRDefault="00FF599D" w:rsidP="00330AC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B2820F" w14:textId="77777777" w:rsidR="00FF599D" w:rsidRDefault="00FF599D" w:rsidP="00330AC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F342941" w14:textId="77777777" w:rsidR="00FF599D" w:rsidRDefault="00854682">
            <w:pPr>
              <w:ind w:firstLineChars="450" w:firstLine="10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14:paraId="1F1F781C" w14:textId="77777777" w:rsidR="00FF599D" w:rsidRDefault="00FF599D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54F8751" w14:textId="77777777" w:rsidR="00FF599D" w:rsidRDefault="00FF599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706EA4C" w14:textId="77777777" w:rsidR="00FF599D" w:rsidRDefault="00FF599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F571E1B" w14:textId="77777777" w:rsidR="00FF599D" w:rsidRDefault="00854682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5C2AC9FF" w14:textId="77777777" w:rsidR="00FF599D" w:rsidRDefault="00FF599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094E69F" w14:textId="77777777" w:rsidR="00FF599D" w:rsidRDefault="00854682" w:rsidP="00330AC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6B600174" w14:textId="77777777" w:rsidR="00FF599D" w:rsidRDefault="00FF599D"/>
    <w:p w14:paraId="5D24B8F9" w14:textId="77777777" w:rsidR="00FF599D" w:rsidRDefault="00FF599D"/>
    <w:sectPr w:rsidR="00FF5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9D"/>
    <w:rsid w:val="00330AC8"/>
    <w:rsid w:val="00404346"/>
    <w:rsid w:val="00854682"/>
    <w:rsid w:val="00FF599D"/>
    <w:rsid w:val="460D2A3B"/>
    <w:rsid w:val="49A1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77F44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431</Words>
  <Characters>2460</Characters>
  <Application>Microsoft Macintosh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4</cp:revision>
  <dcterms:created xsi:type="dcterms:W3CDTF">2014-10-29T12:08:00Z</dcterms:created>
  <dcterms:modified xsi:type="dcterms:W3CDTF">2017-09-22T00:54:00Z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