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小学班队工作原理与实践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182"/>
        <w:gridCol w:w="115"/>
        <w:gridCol w:w="836"/>
        <w:gridCol w:w="2430"/>
        <w:gridCol w:w="990"/>
        <w:gridCol w:w="926"/>
        <w:gridCol w:w="629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小学班队工作原理与实践</w:t>
            </w:r>
          </w:p>
        </w:tc>
        <w:tc>
          <w:tcPr>
            <w:tcW w:w="4126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default" w:ascii="宋体" w:hAnsi="宋体" w:eastAsia="宋体" w:cs="宋体"/>
                <w:sz w:val="18"/>
                <w:szCs w:val="18"/>
              </w:rPr>
              <w:t>Principle and Practice of the work of Class Teacher and Young Pioneers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32/2/2</w:t>
            </w:r>
          </w:p>
        </w:tc>
        <w:tc>
          <w:tcPr>
            <w:tcW w:w="4126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Theme="majorEastAsia" w:hAnsiTheme="majorEastAsia" w:eastAsiaTheme="majorEastAsia" w:cstheme="majorEastAsia"/>
                <w:spacing w:val="7"/>
                <w:sz w:val="21"/>
                <w:szCs w:val="21"/>
                <w:shd w:val="clear" w:color="auto" w:fill="FFFFFF"/>
              </w:rPr>
              <w:t>心理学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8"/>
                <w:sz w:val="21"/>
                <w:szCs w:val="21"/>
                <w:shd w:val="clear" w:color="auto" w:fill="FFFFFF"/>
              </w:rPr>
              <w:t>教育学原理、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</w:rPr>
              <w:t>教育心理学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val="en-US" w:eastAsia="zh-CN"/>
              </w:rPr>
              <w:t>小学生心理健康教育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等课程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1-16周  周五  1-2节</w:t>
            </w:r>
          </w:p>
        </w:tc>
        <w:tc>
          <w:tcPr>
            <w:tcW w:w="4126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6C-204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2015小学语文1班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张锐 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  <w:tc>
          <w:tcPr>
            <w:tcW w:w="4126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师生沟通以上课前后的面谈为主，辅以电邮、电话方式进行。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宋体" w:hAnsi="宋体"/>
                <w:b/>
                <w:sz w:val="21"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张作岭 宋立华. 《班级管理（第2版）》. 清华大学出版社，2014.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王鹰. 《班主任工作技能训练》. 人民教育出版社，2003.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张仁贤. 《零距离接触：优秀班主任工作案例解读》. 中国轻工业出版社，2007.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王一军. 《班级活动设计与组织实施》. 教育科学出版社，2007.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张作岭 姚玉香.《班级管理案例教程》. 清华大学出版社，2015.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9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both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《小学班队工作原理与实践》是小学教育专业本科的一门必修课程。在小学，班级是教师和学生开展活动的最基本的组织形式，是学校工作的基层组织。小学的班主任和辅导员是小学生在学校里接触最多，感情最深的老师。他们的一言一行对小学生有着深刻的影响，他们的工作关系到小学生的健康成长。班主任或少先队辅导员如何开展班队工作，对学生实施素质教育，不仅关系到班级的建设和发展，更关系到学生的成长与成才。因此，该课程在教育理论课程体系中具有重要的作用，同时它也是一门实践性较强的学科。本课程旨在帮助学生从多个方面了解小学班队工作的主要内容，树立正确的班级管理观念，掌握从事小学班队工作所需要的技能技巧，提高他们从事小学教育工作的实际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知识与技能目标：理解班队工作的意义和作用，了解班队工作的特点，明确班班队工作的目的、任务、内容和原则，掌握正确的班队工作的方法和艺术，以及开展班队工作的策略，为今后从事小学教育和班队工作做好准备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过程与方法目标：通过广泛查阅资料、见习等方式，全面了解班级和少先队的真实生活和工作现状；通过课堂交流、分享和讨论，进一步明确班队工作的理念和方法；通过活动设计和操作，优化班队工作的技能技巧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、情感、态度与价值观发展目标：加深对班队工作的全面认识，树立科学的师生观念，积极提升自身素养，开拓视野，探索班队工作的新思路。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center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18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95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2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22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前言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简介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课程的主要内容、方法和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工作的意义和理念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讨论安排课堂汇报人员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观念与认识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——学生与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小学教育的性质、特点和模式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eastAsia="宋体" w:cs="宋体"/>
                <w:kern w:val="2"/>
                <w:sz w:val="21"/>
                <w:szCs w:val="21"/>
                <w:lang w:val="en-US" w:eastAsia="zh-CN" w:bidi="ar"/>
              </w:rPr>
              <w:t>现代小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学生的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特点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的职责与能力素质要求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阅读相关文件，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收集案例，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结合实际和自身观点分组讨论，并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到课交流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4-6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的内容和方法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主要目标和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基本内容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的基本原则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的常用方法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收集并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</w:rPr>
              <w:t>分析案例，说明各自运用了哪些</w:t>
            </w:r>
            <w:r>
              <w:rPr>
                <w:rFonts w:hint="eastAsia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</w:rPr>
              <w:t>的基本原则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和方法。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-1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建设和管理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组织建设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的日常管理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文化管理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班级突发事件的管理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收集并分析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文化管理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的相关资料和案例，到课交流讨论。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-1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8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组织</w:t>
            </w:r>
          </w:p>
        </w:tc>
        <w:tc>
          <w:tcPr>
            <w:tcW w:w="9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4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基本问题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各类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的设计和实施</w:t>
            </w:r>
          </w:p>
        </w:tc>
        <w:tc>
          <w:tcPr>
            <w:tcW w:w="9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主题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活动方案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并进行评析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，到课交流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8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新形势下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的家校合作</w:t>
            </w:r>
          </w:p>
        </w:tc>
        <w:tc>
          <w:tcPr>
            <w:tcW w:w="9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4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家校合作的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现状和趋势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家长工作的具体要求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学校与社区合作的组织形式与策略</w:t>
            </w:r>
          </w:p>
        </w:tc>
        <w:tc>
          <w:tcPr>
            <w:tcW w:w="9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2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收集家校合作的案例，到课交流。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复习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复习与拓展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系统复习，学以致用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9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right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34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center"/>
              <w:outlineLvl w:val="0"/>
              <w:rPr>
                <w:rFonts w:hint="default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不迟到不早退，不旷课。请假需要系里开具正规假条。随堂抽查学生到课情况。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积极提出或回答问题，参加讨论等</w:t>
            </w:r>
          </w:p>
        </w:tc>
        <w:tc>
          <w:tcPr>
            <w:tcW w:w="1581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 w:firstLine="420" w:firstLineChars="20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按时保质保量完成布置的作业。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期末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5811" w:type="dxa"/>
            <w:gridSpan w:val="5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注重考查分析问题、解决问题的能力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9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left"/>
              <w:outlineLvl w:val="0"/>
              <w:rPr>
                <w:rFonts w:hint="default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57" w:firstLineChars="27"/>
              <w:jc w:val="left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57" w:firstLineChars="27"/>
              <w:jc w:val="left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945" w:firstLineChars="45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42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420"/>
              <w:jc w:val="right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lmonte Sno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迷你简橄榄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迷你简少儿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B3D6FAE"/>
    <w:rsid w:val="150C2890"/>
    <w:rsid w:val="1C1801C8"/>
    <w:rsid w:val="25D129AB"/>
    <w:rsid w:val="28AD1D92"/>
    <w:rsid w:val="2949031B"/>
    <w:rsid w:val="2C23799B"/>
    <w:rsid w:val="2F8A1B7B"/>
    <w:rsid w:val="317A75DA"/>
    <w:rsid w:val="350411D9"/>
    <w:rsid w:val="35A100BC"/>
    <w:rsid w:val="3883432A"/>
    <w:rsid w:val="3C284543"/>
    <w:rsid w:val="4F43429B"/>
    <w:rsid w:val="50A21234"/>
    <w:rsid w:val="5106559D"/>
    <w:rsid w:val="552A375B"/>
    <w:rsid w:val="56C80035"/>
    <w:rsid w:val="5785645B"/>
    <w:rsid w:val="62602DFF"/>
    <w:rsid w:val="65F12085"/>
    <w:rsid w:val="68AD375A"/>
    <w:rsid w:val="6B810270"/>
    <w:rsid w:val="7648798A"/>
    <w:rsid w:val="765209D4"/>
    <w:rsid w:val="78B57E9B"/>
    <w:rsid w:val="79AB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ScaleCrop>false</ScaleCrop>
  <LinksUpToDate>false</LinksUpToDate>
  <CharactersWithSpaces>968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心旷神怡1425216171</cp:lastModifiedBy>
  <cp:lastPrinted>2017-01-05T16:24:00Z</cp:lastPrinted>
  <dcterms:modified xsi:type="dcterms:W3CDTF">2017-11-16T13:42:31Z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